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6D2C" w14:textId="2785E1ED" w:rsidR="00433BEB" w:rsidRPr="00D871FF" w:rsidRDefault="00340B15" w:rsidP="00DB4A44">
      <w:pPr>
        <w:pStyle w:val="Heading1"/>
        <w:jc w:val="center"/>
        <w:rPr>
          <w:b/>
          <w:bCs/>
          <w:color w:val="00B140"/>
          <w:sz w:val="44"/>
          <w:szCs w:val="44"/>
        </w:rPr>
      </w:pPr>
      <w:r w:rsidRPr="00D871FF">
        <w:rPr>
          <w:b/>
          <w:bCs/>
          <w:color w:val="00B140"/>
          <w:sz w:val="44"/>
          <w:szCs w:val="44"/>
        </w:rPr>
        <w:t>mckee fehl constructors ltd covid-19 (Coronavirus) alert level 4 policy</w:t>
      </w:r>
    </w:p>
    <w:p w14:paraId="2BC4DC5B" w14:textId="77777777" w:rsidR="00673E4D" w:rsidRDefault="00673E4D" w:rsidP="00673E4D">
      <w:pPr>
        <w:pStyle w:val="Heading3"/>
        <w:spacing w:after="120"/>
        <w:rPr>
          <w:rFonts w:ascii="Calibri" w:hAnsi="Calibri"/>
          <w:b/>
          <w:caps w:val="0"/>
          <w:color w:val="767171" w:themeColor="background2" w:themeShade="80"/>
          <w:sz w:val="36"/>
          <w:lang w:val="en-NZ" w:eastAsia="en-NZ"/>
        </w:rPr>
      </w:pPr>
    </w:p>
    <w:p w14:paraId="094D2F5C" w14:textId="6BFA8053" w:rsidR="00673E4D" w:rsidRPr="00433BEB" w:rsidRDefault="00673E4D" w:rsidP="00673E4D">
      <w:pPr>
        <w:pStyle w:val="Heading3"/>
        <w:spacing w:after="120"/>
        <w:rPr>
          <w:rFonts w:ascii="Calibri" w:hAnsi="Calibri"/>
          <w:b/>
          <w:caps w:val="0"/>
          <w:color w:val="767171" w:themeColor="background2" w:themeShade="80"/>
          <w:sz w:val="36"/>
          <w:lang w:val="en-NZ" w:eastAsia="en-NZ"/>
        </w:rPr>
      </w:pPr>
      <w:r>
        <w:rPr>
          <w:rFonts w:ascii="Calibri" w:hAnsi="Calibri"/>
          <w:b/>
          <w:caps w:val="0"/>
          <w:color w:val="767171" w:themeColor="background2" w:themeShade="80"/>
          <w:sz w:val="36"/>
          <w:lang w:val="en-NZ" w:eastAsia="en-NZ"/>
        </w:rPr>
        <w:t>Objective</w:t>
      </w:r>
    </w:p>
    <w:p w14:paraId="0B371B36" w14:textId="0BFA78B0" w:rsidR="00416DF0" w:rsidRDefault="00C836B2" w:rsidP="002024A2">
      <w:pPr>
        <w:pStyle w:val="Heading3"/>
        <w:spacing w:after="120"/>
        <w:rPr>
          <w:rFonts w:eastAsiaTheme="minorHAnsi" w:cstheme="minorBidi"/>
          <w:caps w:val="0"/>
          <w:color w:val="auto"/>
          <w:sz w:val="22"/>
          <w:szCs w:val="22"/>
        </w:rPr>
      </w:pPr>
      <w:r w:rsidRPr="00C52149">
        <w:rPr>
          <w:rFonts w:eastAsiaTheme="minorHAnsi" w:cstheme="minorBidi"/>
          <w:caps w:val="0"/>
          <w:color w:val="auto"/>
          <w:sz w:val="22"/>
          <w:szCs w:val="22"/>
        </w:rPr>
        <w:t xml:space="preserve">McKee Fehl Construction Ltd (the “Company”) </w:t>
      </w:r>
      <w:r w:rsidRPr="00D92CFD">
        <w:rPr>
          <w:rFonts w:eastAsiaTheme="minorHAnsi" w:cstheme="minorBidi"/>
          <w:caps w:val="0"/>
          <w:color w:val="auto"/>
          <w:sz w:val="22"/>
          <w:szCs w:val="22"/>
        </w:rPr>
        <w:t xml:space="preserve">is committed to </w:t>
      </w:r>
      <w:r>
        <w:rPr>
          <w:rFonts w:eastAsiaTheme="minorHAnsi" w:cstheme="minorBidi"/>
          <w:caps w:val="0"/>
          <w:color w:val="auto"/>
          <w:sz w:val="22"/>
          <w:szCs w:val="22"/>
        </w:rPr>
        <w:t xml:space="preserve">maintaining the </w:t>
      </w:r>
      <w:r w:rsidRPr="00C836B2">
        <w:rPr>
          <w:rFonts w:eastAsiaTheme="minorHAnsi" w:cstheme="minorBidi"/>
          <w:caps w:val="0"/>
          <w:color w:val="auto"/>
          <w:sz w:val="22"/>
          <w:szCs w:val="22"/>
        </w:rPr>
        <w:t>health and safety of its employees</w:t>
      </w:r>
      <w:r>
        <w:rPr>
          <w:rFonts w:eastAsiaTheme="minorHAnsi" w:cstheme="minorBidi"/>
          <w:caps w:val="0"/>
          <w:color w:val="auto"/>
          <w:sz w:val="22"/>
          <w:szCs w:val="22"/>
        </w:rPr>
        <w:t xml:space="preserve"> and</w:t>
      </w:r>
      <w:r w:rsidR="002024A2">
        <w:rPr>
          <w:rFonts w:eastAsiaTheme="minorHAnsi" w:cstheme="minorBidi"/>
          <w:caps w:val="0"/>
          <w:color w:val="auto"/>
          <w:sz w:val="22"/>
          <w:szCs w:val="22"/>
        </w:rPr>
        <w:t xml:space="preserve"> to supporting New Zealand’s response to COVID 19 through following appropriate guidelines and requirements.</w:t>
      </w:r>
    </w:p>
    <w:p w14:paraId="69436250" w14:textId="50CC40FA" w:rsidR="009B3E8A" w:rsidRPr="00433BEB" w:rsidRDefault="00607781" w:rsidP="00433BEB">
      <w:pPr>
        <w:pStyle w:val="Heading3"/>
        <w:spacing w:after="120"/>
        <w:rPr>
          <w:rFonts w:ascii="Calibri" w:hAnsi="Calibri"/>
          <w:b/>
          <w:caps w:val="0"/>
          <w:color w:val="767171" w:themeColor="background2" w:themeShade="80"/>
          <w:sz w:val="36"/>
          <w:lang w:val="en-NZ" w:eastAsia="en-NZ"/>
        </w:rPr>
      </w:pPr>
      <w:r w:rsidRPr="00433BEB">
        <w:rPr>
          <w:rFonts w:ascii="Calibri" w:hAnsi="Calibri"/>
          <w:b/>
          <w:caps w:val="0"/>
          <w:color w:val="767171" w:themeColor="background2" w:themeShade="80"/>
          <w:sz w:val="36"/>
          <w:lang w:val="en-NZ" w:eastAsia="en-NZ"/>
        </w:rPr>
        <w:t>P</w:t>
      </w:r>
      <w:r w:rsidR="009B3E8A" w:rsidRPr="00433BEB">
        <w:rPr>
          <w:rFonts w:ascii="Calibri" w:hAnsi="Calibri"/>
          <w:b/>
          <w:caps w:val="0"/>
          <w:color w:val="767171" w:themeColor="background2" w:themeShade="80"/>
          <w:sz w:val="36"/>
          <w:lang w:val="en-NZ" w:eastAsia="en-NZ"/>
        </w:rPr>
        <w:t>urpose</w:t>
      </w:r>
    </w:p>
    <w:p w14:paraId="394CD143" w14:textId="790DEB4F" w:rsidR="00AA671E" w:rsidRDefault="00CA41A9" w:rsidP="002024A2">
      <w:r>
        <w:t xml:space="preserve">To ensure that the team at McKee Fehl Constructors Limited understand our requirements and expectations regarding appropriate behaviour and responses in the event of a COVID-19 Level </w:t>
      </w:r>
      <w:proofErr w:type="gramStart"/>
      <w:r>
        <w:t>4 .</w:t>
      </w:r>
      <w:proofErr w:type="gramEnd"/>
      <w:r>
        <w:t xml:space="preserve"> This policy outlines how to respond in the event of a Level 4, our commitments to you as your employer, and how we will manage th</w:t>
      </w:r>
      <w:r w:rsidR="00C836B2">
        <w:t>is</w:t>
      </w:r>
      <w:r>
        <w:t xml:space="preserve"> situation.</w:t>
      </w:r>
    </w:p>
    <w:p w14:paraId="6A347634" w14:textId="1A62CE4B" w:rsidR="009B3E8A" w:rsidRPr="00433BEB" w:rsidRDefault="009B3E8A" w:rsidP="00433BEB">
      <w:pPr>
        <w:pStyle w:val="Heading3"/>
        <w:spacing w:after="120"/>
        <w:rPr>
          <w:rFonts w:ascii="Calibri" w:hAnsi="Calibri"/>
          <w:b/>
          <w:caps w:val="0"/>
          <w:color w:val="767171" w:themeColor="background2" w:themeShade="80"/>
          <w:sz w:val="36"/>
          <w:lang w:val="en-NZ" w:eastAsia="en-NZ"/>
        </w:rPr>
      </w:pPr>
      <w:r w:rsidRPr="00433BEB">
        <w:rPr>
          <w:rFonts w:ascii="Calibri" w:hAnsi="Calibri"/>
          <w:b/>
          <w:caps w:val="0"/>
          <w:color w:val="767171" w:themeColor="background2" w:themeShade="80"/>
          <w:sz w:val="36"/>
          <w:lang w:val="en-NZ" w:eastAsia="en-NZ"/>
        </w:rPr>
        <w:t>Scope</w:t>
      </w:r>
    </w:p>
    <w:p w14:paraId="5D4031A2" w14:textId="08477360" w:rsidR="00322D19" w:rsidRDefault="00CA41A9" w:rsidP="00D01930">
      <w:r>
        <w:t xml:space="preserve">This policy applies to all employees of </w:t>
      </w:r>
      <w:r w:rsidR="002024A2">
        <w:t>the Company</w:t>
      </w:r>
      <w:r>
        <w:t xml:space="preserve">. This policy also applies to all </w:t>
      </w:r>
      <w:bookmarkStart w:id="0" w:name="_Hlk79703524"/>
      <w:r>
        <w:t xml:space="preserve">contractors, </w:t>
      </w:r>
      <w:proofErr w:type="gramStart"/>
      <w:r>
        <w:t>subcontractors</w:t>
      </w:r>
      <w:proofErr w:type="gramEnd"/>
      <w:r>
        <w:t xml:space="preserve"> and visitors to our sites.</w:t>
      </w:r>
      <w:r w:rsidR="00B95050">
        <w:t xml:space="preserve"> </w:t>
      </w:r>
    </w:p>
    <w:bookmarkEnd w:id="0"/>
    <w:p w14:paraId="6BDADAD7" w14:textId="23D30702" w:rsidR="00C51046" w:rsidRDefault="00C51046" w:rsidP="002C4396">
      <w:pPr>
        <w:pStyle w:val="Heading3"/>
        <w:spacing w:after="120"/>
        <w:rPr>
          <w:rFonts w:ascii="Calibri" w:hAnsi="Calibri"/>
          <w:b/>
          <w:caps w:val="0"/>
          <w:color w:val="767171" w:themeColor="background2" w:themeShade="80"/>
          <w:sz w:val="36"/>
          <w:lang w:val="en-NZ" w:eastAsia="en-NZ"/>
        </w:rPr>
      </w:pPr>
      <w:r>
        <w:rPr>
          <w:rFonts w:ascii="Calibri" w:hAnsi="Calibri"/>
          <w:b/>
          <w:caps w:val="0"/>
          <w:color w:val="767171" w:themeColor="background2" w:themeShade="80"/>
          <w:sz w:val="36"/>
          <w:lang w:val="en-NZ" w:eastAsia="en-NZ"/>
        </w:rPr>
        <w:t>Overview</w:t>
      </w:r>
    </w:p>
    <w:p w14:paraId="71C0A892" w14:textId="08F5DA37" w:rsidR="00C51046" w:rsidRDefault="00C51046" w:rsidP="00C51046">
      <w:r>
        <w:t>A</w:t>
      </w:r>
      <w:r w:rsidRPr="00022EE7">
        <w:t>ll non-essential businesses must now be closed and all New Zealanders not in essential services must stay home</w:t>
      </w:r>
      <w:r>
        <w:t xml:space="preserve">. </w:t>
      </w:r>
      <w:r w:rsidR="0081556F">
        <w:t>As</w:t>
      </w:r>
      <w:r>
        <w:t xml:space="preserve"> a result:</w:t>
      </w:r>
    </w:p>
    <w:p w14:paraId="3FA34B13" w14:textId="1F863180" w:rsidR="002024A2" w:rsidRDefault="002024A2" w:rsidP="002024A2">
      <w:pPr>
        <w:pStyle w:val="ListParagraph"/>
        <w:numPr>
          <w:ilvl w:val="0"/>
          <w:numId w:val="16"/>
        </w:numPr>
      </w:pPr>
      <w:r>
        <w:t xml:space="preserve">Our sites will be </w:t>
      </w:r>
      <w:proofErr w:type="gramStart"/>
      <w:r>
        <w:t>closed</w:t>
      </w:r>
      <w:proofErr w:type="gramEnd"/>
      <w:r>
        <w:t xml:space="preserve"> and a</w:t>
      </w:r>
      <w:r w:rsidRPr="0032675A">
        <w:t xml:space="preserve">ll non-essential </w:t>
      </w:r>
      <w:r>
        <w:t xml:space="preserve">staff, </w:t>
      </w:r>
      <w:r w:rsidRPr="002024A2">
        <w:t xml:space="preserve">contractors, subcontractors and visitors </w:t>
      </w:r>
      <w:r w:rsidRPr="0032675A">
        <w:t xml:space="preserve">will be denied entry to site until </w:t>
      </w:r>
      <w:r>
        <w:t>we are advised we can move to Level 3</w:t>
      </w:r>
      <w:r w:rsidRPr="0032675A">
        <w:t xml:space="preserve">. </w:t>
      </w:r>
    </w:p>
    <w:p w14:paraId="0A15B949" w14:textId="214CB8A2" w:rsidR="0081556F" w:rsidRDefault="00C51046" w:rsidP="00C51046">
      <w:pPr>
        <w:pStyle w:val="ListParagraph"/>
        <w:numPr>
          <w:ilvl w:val="0"/>
          <w:numId w:val="16"/>
        </w:numPr>
        <w:spacing w:after="0"/>
      </w:pPr>
      <w:r>
        <w:t xml:space="preserve">All </w:t>
      </w:r>
      <w:r w:rsidR="002024A2">
        <w:t xml:space="preserve">non-essential </w:t>
      </w:r>
      <w:r w:rsidR="0081556F">
        <w:t>staff are to remain at home</w:t>
      </w:r>
      <w:r w:rsidR="002024A2">
        <w:t xml:space="preserve"> and not come</w:t>
      </w:r>
      <w:r w:rsidR="0081556F">
        <w:t xml:space="preserve"> </w:t>
      </w:r>
      <w:r w:rsidR="002024A2">
        <w:t>to work</w:t>
      </w:r>
    </w:p>
    <w:p w14:paraId="3EA2D44B" w14:textId="4A4331CA" w:rsidR="00C51046" w:rsidRDefault="0081556F" w:rsidP="00C51046">
      <w:pPr>
        <w:pStyle w:val="ListParagraph"/>
        <w:numPr>
          <w:ilvl w:val="0"/>
          <w:numId w:val="16"/>
        </w:numPr>
        <w:spacing w:after="0"/>
      </w:pPr>
      <w:r>
        <w:t xml:space="preserve">All </w:t>
      </w:r>
      <w:r w:rsidR="00C51046">
        <w:t xml:space="preserve">staff </w:t>
      </w:r>
      <w:r>
        <w:t>able to</w:t>
      </w:r>
      <w:r w:rsidR="00C51046">
        <w:t xml:space="preserve"> work </w:t>
      </w:r>
      <w:r w:rsidR="002024A2">
        <w:t xml:space="preserve">from home </w:t>
      </w:r>
      <w:r>
        <w:t>will undertake their</w:t>
      </w:r>
      <w:r w:rsidR="00F410D2">
        <w:t xml:space="preserve"> work</w:t>
      </w:r>
      <w:r>
        <w:t xml:space="preserve"> </w:t>
      </w:r>
      <w:r w:rsidR="002024A2">
        <w:t>at home</w:t>
      </w:r>
      <w:r>
        <w:t xml:space="preserve"> remotely</w:t>
      </w:r>
      <w:r w:rsidR="00F410D2">
        <w:t xml:space="preserve">, </w:t>
      </w:r>
      <w:r>
        <w:t>utilising the technology provide</w:t>
      </w:r>
      <w:r w:rsidR="002024A2">
        <w:t>d</w:t>
      </w:r>
      <w:r>
        <w:t xml:space="preserve"> </w:t>
      </w:r>
    </w:p>
    <w:p w14:paraId="67E4606A" w14:textId="71E66DCE" w:rsidR="0081556F" w:rsidRPr="0033126B" w:rsidRDefault="0081556F" w:rsidP="0033126B">
      <w:pPr>
        <w:pStyle w:val="ListParagraph"/>
        <w:numPr>
          <w:ilvl w:val="0"/>
          <w:numId w:val="16"/>
        </w:numPr>
      </w:pPr>
      <w:r>
        <w:t xml:space="preserve">Daily </w:t>
      </w:r>
      <w:r w:rsidR="00C51046" w:rsidRPr="0032675A">
        <w:t xml:space="preserve">Site security </w:t>
      </w:r>
      <w:r>
        <w:t xml:space="preserve">visits </w:t>
      </w:r>
      <w:r w:rsidR="002024A2">
        <w:t>of our</w:t>
      </w:r>
      <w:r>
        <w:t xml:space="preserve"> construction sites</w:t>
      </w:r>
      <w:r w:rsidR="002024A2" w:rsidRPr="002024A2">
        <w:t xml:space="preserve"> </w:t>
      </w:r>
      <w:r w:rsidR="002024A2" w:rsidRPr="0032675A">
        <w:t>will be carried out</w:t>
      </w:r>
      <w:r w:rsidR="002024A2">
        <w:t xml:space="preserve"> </w:t>
      </w:r>
      <w:r>
        <w:t>by a nominated security provider or a designated staff member</w:t>
      </w:r>
      <w:r w:rsidR="00C51046" w:rsidRPr="0032675A">
        <w:t>.</w:t>
      </w:r>
      <w:r>
        <w:t xml:space="preserve"> Site security visits will confirm the security of the site and escalate any concerns to the Site Manager who will work in consultation with the Project Manager to remedy t</w:t>
      </w:r>
      <w:r w:rsidR="00CA41A9">
        <w:t>he</w:t>
      </w:r>
      <w:r>
        <w:t xml:space="preserve"> situation.</w:t>
      </w:r>
    </w:p>
    <w:p w14:paraId="21F8BEAF" w14:textId="6D2963BE" w:rsidR="002C4396" w:rsidRPr="002C4396" w:rsidRDefault="002C4396" w:rsidP="002C4396">
      <w:pPr>
        <w:pStyle w:val="Heading3"/>
        <w:spacing w:after="120"/>
        <w:rPr>
          <w:rFonts w:ascii="Calibri" w:hAnsi="Calibri"/>
          <w:b/>
          <w:caps w:val="0"/>
          <w:color w:val="767171" w:themeColor="background2" w:themeShade="80"/>
          <w:sz w:val="36"/>
          <w:lang w:val="en-NZ" w:eastAsia="en-NZ"/>
        </w:rPr>
      </w:pPr>
      <w:r w:rsidRPr="002C4396">
        <w:rPr>
          <w:rFonts w:ascii="Calibri" w:hAnsi="Calibri"/>
          <w:b/>
          <w:caps w:val="0"/>
          <w:color w:val="767171" w:themeColor="background2" w:themeShade="80"/>
          <w:sz w:val="36"/>
          <w:lang w:val="en-NZ" w:eastAsia="en-NZ"/>
        </w:rPr>
        <w:t xml:space="preserve">Responsibility for </w:t>
      </w:r>
      <w:r w:rsidR="00D01930">
        <w:rPr>
          <w:rFonts w:ascii="Calibri" w:hAnsi="Calibri"/>
          <w:b/>
          <w:caps w:val="0"/>
          <w:color w:val="767171" w:themeColor="background2" w:themeShade="80"/>
          <w:sz w:val="36"/>
          <w:lang w:val="en-NZ" w:eastAsia="en-NZ"/>
        </w:rPr>
        <w:t>Covid</w:t>
      </w:r>
      <w:r w:rsidR="00C51046">
        <w:rPr>
          <w:rFonts w:ascii="Calibri" w:hAnsi="Calibri"/>
          <w:b/>
          <w:caps w:val="0"/>
          <w:color w:val="767171" w:themeColor="background2" w:themeShade="80"/>
          <w:sz w:val="36"/>
          <w:lang w:val="en-NZ" w:eastAsia="en-NZ"/>
        </w:rPr>
        <w:t xml:space="preserve"> 4 response</w:t>
      </w:r>
    </w:p>
    <w:p w14:paraId="444C90F3" w14:textId="1650CD22" w:rsidR="00B95050" w:rsidRDefault="002024A2" w:rsidP="00C51046">
      <w:pPr>
        <w:spacing w:after="0"/>
      </w:pPr>
      <w:r>
        <w:t>The Company</w:t>
      </w:r>
      <w:r w:rsidR="00C51046">
        <w:t xml:space="preserve"> and employees </w:t>
      </w:r>
      <w:r w:rsidR="00B95050">
        <w:t>need to work together</w:t>
      </w:r>
      <w:r w:rsidR="00CA41A9">
        <w:t>,</w:t>
      </w:r>
      <w:r w:rsidR="00B95050">
        <w:t xml:space="preserve"> to keep in regular contact and to act in good faith.</w:t>
      </w:r>
    </w:p>
    <w:p w14:paraId="0EDD2E2B" w14:textId="34DA56D0" w:rsidR="00421D12" w:rsidRPr="00A9764E" w:rsidRDefault="00421D12" w:rsidP="00421D12">
      <w:pPr>
        <w:pStyle w:val="Heading3"/>
        <w:spacing w:after="120"/>
        <w:rPr>
          <w:rFonts w:ascii="Calibri" w:hAnsi="Calibri"/>
          <w:b/>
          <w:caps w:val="0"/>
          <w:color w:val="767171" w:themeColor="background2" w:themeShade="80"/>
          <w:sz w:val="36"/>
          <w:lang w:val="en-NZ" w:eastAsia="en-NZ"/>
        </w:rPr>
      </w:pPr>
      <w:r>
        <w:rPr>
          <w:rFonts w:ascii="Calibri" w:hAnsi="Calibri"/>
          <w:b/>
          <w:caps w:val="0"/>
          <w:color w:val="767171" w:themeColor="background2" w:themeShade="80"/>
          <w:sz w:val="36"/>
          <w:lang w:val="en-NZ" w:eastAsia="en-NZ"/>
        </w:rPr>
        <w:lastRenderedPageBreak/>
        <w:t>Company Responsibilities</w:t>
      </w:r>
    </w:p>
    <w:p w14:paraId="0EE7B699" w14:textId="145C86F9" w:rsidR="00CA41A9" w:rsidRDefault="002024A2" w:rsidP="0081556F">
      <w:pPr>
        <w:spacing w:after="0"/>
      </w:pPr>
      <w:r>
        <w:t>The Company</w:t>
      </w:r>
      <w:r w:rsidR="00EA04C0">
        <w:t xml:space="preserve"> have established a team to monitor the Covid 19 situation and </w:t>
      </w:r>
      <w:r w:rsidR="00CA41A9">
        <w:t>establish and communicate our</w:t>
      </w:r>
      <w:r w:rsidR="00EA04C0">
        <w:t xml:space="preserve"> business response.</w:t>
      </w:r>
      <w:r w:rsidR="003215FB">
        <w:t xml:space="preserve"> </w:t>
      </w:r>
      <w:r w:rsidR="00A375AD">
        <w:br/>
      </w:r>
    </w:p>
    <w:p w14:paraId="269B0F72" w14:textId="6140D2E6" w:rsidR="00035DAC" w:rsidRDefault="00035DAC" w:rsidP="00CA41A9">
      <w:pPr>
        <w:spacing w:after="0"/>
      </w:pPr>
      <w:r>
        <w:t>Responsibilities include:</w:t>
      </w:r>
    </w:p>
    <w:p w14:paraId="6C09D599" w14:textId="25AC3DFD" w:rsidR="00EA04C0" w:rsidRDefault="00EA04C0" w:rsidP="00EA04C0">
      <w:pPr>
        <w:spacing w:after="0"/>
      </w:pPr>
    </w:p>
    <w:p w14:paraId="15DD155D" w14:textId="2E5F70E7" w:rsidR="002024A2" w:rsidRDefault="0081556F" w:rsidP="005B1603">
      <w:pPr>
        <w:pStyle w:val="ListParagraph"/>
        <w:numPr>
          <w:ilvl w:val="0"/>
          <w:numId w:val="16"/>
        </w:numPr>
      </w:pPr>
      <w:bookmarkStart w:id="1" w:name="_Hlk79674287"/>
      <w:r>
        <w:t>Review</w:t>
      </w:r>
      <w:r w:rsidR="00CA41A9">
        <w:t>ing</w:t>
      </w:r>
      <w:r>
        <w:t xml:space="preserve"> the</w:t>
      </w:r>
      <w:r w:rsidR="00CA41A9">
        <w:t xml:space="preserve"> current</w:t>
      </w:r>
      <w:r>
        <w:t xml:space="preserve"> </w:t>
      </w:r>
      <w:r w:rsidR="00C836B2">
        <w:t>guidance and requirements of Ministry of Business, Innovation and Employment (MBIE), the Ministry of Health (MoH) and advice from the New Zealand Police and other Officials.</w:t>
      </w:r>
    </w:p>
    <w:p w14:paraId="4F8935F6" w14:textId="1558DD55" w:rsidR="00ED1338" w:rsidRDefault="00ED1338" w:rsidP="00E027D9">
      <w:pPr>
        <w:pStyle w:val="ListParagraph"/>
        <w:numPr>
          <w:ilvl w:val="0"/>
          <w:numId w:val="16"/>
        </w:numPr>
      </w:pPr>
      <w:r>
        <w:t>Continu</w:t>
      </w:r>
      <w:r w:rsidR="00CA41A9">
        <w:t>ing</w:t>
      </w:r>
      <w:r>
        <w:t xml:space="preserve"> to communicate with employees and provide on-going guidance on our response to Level 4. </w:t>
      </w:r>
    </w:p>
    <w:p w14:paraId="2E7D15FD" w14:textId="2FFBFD01" w:rsidR="00ED1338" w:rsidRPr="00E027D9" w:rsidRDefault="0081556F">
      <w:pPr>
        <w:pStyle w:val="ListParagraph"/>
        <w:numPr>
          <w:ilvl w:val="0"/>
          <w:numId w:val="16"/>
        </w:numPr>
      </w:pPr>
      <w:r>
        <w:t>Provid</w:t>
      </w:r>
      <w:r w:rsidR="00CA41A9">
        <w:t>ing</w:t>
      </w:r>
      <w:r>
        <w:t xml:space="preserve"> the technology and equipment </w:t>
      </w:r>
      <w:r w:rsidR="00CA41A9">
        <w:t xml:space="preserve">required </w:t>
      </w:r>
      <w:r>
        <w:t>(</w:t>
      </w:r>
      <w:proofErr w:type="gramStart"/>
      <w:r w:rsidR="00CA41A9">
        <w:t>e</w:t>
      </w:r>
      <w:r w:rsidR="00C836B2">
        <w:t>.</w:t>
      </w:r>
      <w:r w:rsidR="00CA41A9">
        <w:t>g.</w:t>
      </w:r>
      <w:proofErr w:type="gramEnd"/>
      <w:r w:rsidR="00CA41A9">
        <w:t xml:space="preserve"> </w:t>
      </w:r>
      <w:r>
        <w:t>laptops, mobile phones and computer screens)</w:t>
      </w:r>
      <w:r w:rsidR="00ED1338">
        <w:t xml:space="preserve"> to enable employees to work from home.</w:t>
      </w:r>
    </w:p>
    <w:bookmarkEnd w:id="1"/>
    <w:p w14:paraId="44B053E3" w14:textId="2943B199" w:rsidR="00EA04C0" w:rsidRDefault="00D926BF" w:rsidP="0075797A">
      <w:pPr>
        <w:pStyle w:val="ListParagraph"/>
        <w:numPr>
          <w:ilvl w:val="0"/>
          <w:numId w:val="16"/>
        </w:numPr>
      </w:pPr>
      <w:r>
        <w:t xml:space="preserve">Monitor the well-being of </w:t>
      </w:r>
      <w:r w:rsidR="00ED1338">
        <w:t>Employees</w:t>
      </w:r>
      <w:r>
        <w:t xml:space="preserve"> and provide additional support and assistance</w:t>
      </w:r>
      <w:r w:rsidR="00ED1338">
        <w:t xml:space="preserve"> if required</w:t>
      </w:r>
      <w:r>
        <w:t>,</w:t>
      </w:r>
      <w:r w:rsidR="00ED1338">
        <w:t xml:space="preserve"> and on a </w:t>
      </w:r>
      <w:r w:rsidR="0033126B">
        <w:t>case-by-case</w:t>
      </w:r>
      <w:r w:rsidR="00ED1338">
        <w:t xml:space="preserve"> basis</w:t>
      </w:r>
      <w:r>
        <w:t>. All employees will continue to have access to the</w:t>
      </w:r>
      <w:r w:rsidR="00DB4A44">
        <w:t xml:space="preserve"> Employee</w:t>
      </w:r>
      <w:r w:rsidR="004B3CA9">
        <w:t xml:space="preserve"> Assistance </w:t>
      </w:r>
      <w:r w:rsidR="00453BFD">
        <w:t>Programme</w:t>
      </w:r>
      <w:r w:rsidR="008B7E49">
        <w:t xml:space="preserve"> </w:t>
      </w:r>
      <w:r>
        <w:t>should they w</w:t>
      </w:r>
      <w:r w:rsidR="00C836B2">
        <w:t>ish</w:t>
      </w:r>
      <w:r>
        <w:t xml:space="preserve"> to use it. EAP will be accessible via phone or virtual appointments during this time.</w:t>
      </w:r>
    </w:p>
    <w:p w14:paraId="6C462EE0" w14:textId="65BE66DF" w:rsidR="00A9764E" w:rsidRPr="00A9764E" w:rsidRDefault="00B173C9" w:rsidP="00A9764E">
      <w:pPr>
        <w:pStyle w:val="Heading3"/>
        <w:spacing w:after="120"/>
        <w:rPr>
          <w:rFonts w:ascii="Calibri" w:hAnsi="Calibri"/>
          <w:b/>
          <w:caps w:val="0"/>
          <w:color w:val="767171" w:themeColor="background2" w:themeShade="80"/>
          <w:sz w:val="36"/>
          <w:lang w:val="en-NZ" w:eastAsia="en-NZ"/>
        </w:rPr>
      </w:pPr>
      <w:r>
        <w:rPr>
          <w:rFonts w:ascii="Calibri" w:hAnsi="Calibri"/>
          <w:b/>
          <w:caps w:val="0"/>
          <w:color w:val="767171" w:themeColor="background2" w:themeShade="80"/>
          <w:sz w:val="36"/>
          <w:lang w:val="en-NZ" w:eastAsia="en-NZ"/>
        </w:rPr>
        <w:t>Supervisors/</w:t>
      </w:r>
      <w:r w:rsidR="00A9764E" w:rsidRPr="00A9764E">
        <w:rPr>
          <w:rFonts w:ascii="Calibri" w:hAnsi="Calibri"/>
          <w:b/>
          <w:caps w:val="0"/>
          <w:color w:val="767171" w:themeColor="background2" w:themeShade="80"/>
          <w:sz w:val="36"/>
          <w:lang w:val="en-NZ" w:eastAsia="en-NZ"/>
        </w:rPr>
        <w:t>Managers Responsibilities</w:t>
      </w:r>
    </w:p>
    <w:p w14:paraId="5B81293B" w14:textId="353BFE3A" w:rsidR="00A9764E" w:rsidRDefault="00B173C9" w:rsidP="00A9764E">
      <w:pPr>
        <w:spacing w:after="0"/>
      </w:pPr>
      <w:r>
        <w:t>Supervisors/</w:t>
      </w:r>
      <w:r w:rsidR="00A9764E">
        <w:t xml:space="preserve">Managers are responsible </w:t>
      </w:r>
      <w:r w:rsidR="00344F49">
        <w:t>for</w:t>
      </w:r>
      <w:r w:rsidR="00A9764E">
        <w:t xml:space="preserve"> </w:t>
      </w:r>
      <w:r w:rsidR="00D926BF">
        <w:t xml:space="preserve">maintaining regular communication with employees, monitoring team wellbeing and </w:t>
      </w:r>
      <w:r w:rsidR="00A9764E">
        <w:t>ensuring staff</w:t>
      </w:r>
      <w:r w:rsidR="00D926BF">
        <w:t xml:space="preserve"> have engaging and </w:t>
      </w:r>
      <w:r w:rsidR="00C836B2">
        <w:t>sufficient</w:t>
      </w:r>
      <w:r w:rsidR="00D926BF">
        <w:t xml:space="preserve"> work to do (to the extent possible)</w:t>
      </w:r>
      <w:r w:rsidR="0039408E">
        <w:t>.</w:t>
      </w:r>
      <w:r w:rsidR="00A9764E">
        <w:t xml:space="preserve"> Responsibilities include:</w:t>
      </w:r>
    </w:p>
    <w:p w14:paraId="0CBB4AB7" w14:textId="7BB39BDA" w:rsidR="00D926BF" w:rsidRDefault="00D926BF" w:rsidP="007E01A1">
      <w:pPr>
        <w:pStyle w:val="ListParagraph"/>
        <w:numPr>
          <w:ilvl w:val="0"/>
          <w:numId w:val="18"/>
        </w:numPr>
        <w:spacing w:after="0"/>
      </w:pPr>
      <w:r>
        <w:t xml:space="preserve">Maintaining regular communication with employees including ongoing check ins, </w:t>
      </w:r>
      <w:proofErr w:type="gramStart"/>
      <w:r>
        <w:t>support</w:t>
      </w:r>
      <w:proofErr w:type="gramEnd"/>
      <w:r>
        <w:t xml:space="preserve"> and guidance </w:t>
      </w:r>
      <w:r w:rsidR="0039408E">
        <w:t xml:space="preserve">to </w:t>
      </w:r>
      <w:r w:rsidR="00C836B2">
        <w:t>support them in</w:t>
      </w:r>
      <w:r w:rsidR="0039408E">
        <w:t xml:space="preserve"> perform</w:t>
      </w:r>
      <w:r w:rsidR="00C836B2">
        <w:t>ing</w:t>
      </w:r>
      <w:r w:rsidR="0039408E">
        <w:t xml:space="preserve"> their role</w:t>
      </w:r>
    </w:p>
    <w:p w14:paraId="7C6B4323" w14:textId="68519C02" w:rsidR="0039408E" w:rsidRDefault="0039408E" w:rsidP="007E01A1">
      <w:pPr>
        <w:pStyle w:val="ListParagraph"/>
        <w:numPr>
          <w:ilvl w:val="0"/>
          <w:numId w:val="18"/>
        </w:numPr>
        <w:spacing w:after="0"/>
      </w:pPr>
      <w:r>
        <w:t>Continuing to provide leadership to the team and utilising the technology to maintain a team and collaborative approach to the</w:t>
      </w:r>
      <w:r w:rsidR="00C836B2">
        <w:t xml:space="preserve"> team’s</w:t>
      </w:r>
      <w:r>
        <w:t xml:space="preserve"> work</w:t>
      </w:r>
    </w:p>
    <w:p w14:paraId="2ECE0033" w14:textId="222C9BB9" w:rsidR="00937313" w:rsidRDefault="0039408E" w:rsidP="007E01A1">
      <w:pPr>
        <w:pStyle w:val="ListParagraph"/>
        <w:numPr>
          <w:ilvl w:val="0"/>
          <w:numId w:val="18"/>
        </w:numPr>
        <w:spacing w:after="0"/>
      </w:pPr>
      <w:r>
        <w:t xml:space="preserve">Monitoring the wellbeing of the team </w:t>
      </w:r>
      <w:r w:rsidR="00C836B2">
        <w:t>and</w:t>
      </w:r>
      <w:r>
        <w:t xml:space="preserve"> providing </w:t>
      </w:r>
      <w:r w:rsidR="007E01A1">
        <w:t>care, compassion, and support to staff</w:t>
      </w:r>
      <w:r w:rsidR="00C836B2">
        <w:t xml:space="preserve"> as required</w:t>
      </w:r>
      <w:r>
        <w:t xml:space="preserve">. </w:t>
      </w:r>
      <w:r w:rsidR="00C836B2">
        <w:t>Including d</w:t>
      </w:r>
      <w:r>
        <w:t>irecting them to the Employee Assistance Programme if the Manager deems it appropriate</w:t>
      </w:r>
      <w:r w:rsidR="00C836B2">
        <w:t xml:space="preserve"> or warranted</w:t>
      </w:r>
      <w:r>
        <w:t>.</w:t>
      </w:r>
    </w:p>
    <w:p w14:paraId="50D86906" w14:textId="1A2D8B48" w:rsidR="00A9764E" w:rsidRDefault="00704073" w:rsidP="00E34D3E">
      <w:pPr>
        <w:pStyle w:val="ListParagraph"/>
        <w:numPr>
          <w:ilvl w:val="0"/>
          <w:numId w:val="18"/>
        </w:numPr>
        <w:spacing w:after="0"/>
      </w:pPr>
      <w:r>
        <w:t>Continu</w:t>
      </w:r>
      <w:r w:rsidR="0039408E">
        <w:t>ing</w:t>
      </w:r>
      <w:r>
        <w:t xml:space="preserve"> to take care of </w:t>
      </w:r>
      <w:r w:rsidR="00C836B2">
        <w:t>their</w:t>
      </w:r>
      <w:r>
        <w:t xml:space="preserve"> own physical, and </w:t>
      </w:r>
      <w:r w:rsidR="009A19B5">
        <w:t>psychological needs</w:t>
      </w:r>
      <w:r w:rsidR="0039408E">
        <w:t xml:space="preserve"> and</w:t>
      </w:r>
      <w:r>
        <w:t xml:space="preserve"> role </w:t>
      </w:r>
      <w:r w:rsidR="0039408E">
        <w:t>model these behaviours</w:t>
      </w:r>
      <w:r>
        <w:t>.</w:t>
      </w:r>
    </w:p>
    <w:p w14:paraId="604500BF" w14:textId="77777777" w:rsidR="0075797A" w:rsidRDefault="0075797A" w:rsidP="0075797A">
      <w:pPr>
        <w:pStyle w:val="ListParagraph"/>
        <w:spacing w:after="0"/>
      </w:pPr>
    </w:p>
    <w:p w14:paraId="420D1700" w14:textId="5C4399FA" w:rsidR="00B53CCC" w:rsidRPr="00B53CCC" w:rsidRDefault="00B53CCC" w:rsidP="00B53CCC">
      <w:pPr>
        <w:pStyle w:val="Heading3"/>
        <w:spacing w:after="120"/>
        <w:rPr>
          <w:rFonts w:ascii="Calibri" w:hAnsi="Calibri"/>
          <w:b/>
          <w:caps w:val="0"/>
          <w:color w:val="767171" w:themeColor="background2" w:themeShade="80"/>
          <w:sz w:val="36"/>
          <w:lang w:val="en-NZ" w:eastAsia="en-NZ"/>
        </w:rPr>
      </w:pPr>
      <w:r w:rsidRPr="00B53CCC">
        <w:rPr>
          <w:rFonts w:ascii="Calibri" w:hAnsi="Calibri"/>
          <w:b/>
          <w:caps w:val="0"/>
          <w:color w:val="767171" w:themeColor="background2" w:themeShade="80"/>
          <w:sz w:val="36"/>
          <w:lang w:val="en-NZ" w:eastAsia="en-NZ"/>
        </w:rPr>
        <w:t>Staff Members Responsibilities</w:t>
      </w:r>
    </w:p>
    <w:p w14:paraId="0B3840C2" w14:textId="1FC6E05E" w:rsidR="00B53CCC" w:rsidRDefault="00B53CCC" w:rsidP="00B53CCC">
      <w:pPr>
        <w:spacing w:after="0"/>
      </w:pPr>
      <w:r>
        <w:t>Individual staff members are responsible for:</w:t>
      </w:r>
    </w:p>
    <w:p w14:paraId="546FF504" w14:textId="71635885" w:rsidR="00A70E3E" w:rsidRDefault="00A70E3E" w:rsidP="00F410D2">
      <w:pPr>
        <w:pStyle w:val="ListParagraph"/>
        <w:numPr>
          <w:ilvl w:val="0"/>
          <w:numId w:val="20"/>
        </w:numPr>
        <w:spacing w:after="0"/>
      </w:pPr>
      <w:r>
        <w:t xml:space="preserve">Maintaining contact with their Supervisor/Manager and communicate their work schedule, other commitments (if applicable) and </w:t>
      </w:r>
      <w:r w:rsidR="00C836B2">
        <w:t>process on work made</w:t>
      </w:r>
      <w:r>
        <w:t>.</w:t>
      </w:r>
    </w:p>
    <w:p w14:paraId="505F28F4" w14:textId="40611D4B" w:rsidR="00A70E3E" w:rsidRDefault="00A70E3E" w:rsidP="00F410D2">
      <w:pPr>
        <w:pStyle w:val="ListParagraph"/>
        <w:numPr>
          <w:ilvl w:val="0"/>
          <w:numId w:val="20"/>
        </w:numPr>
        <w:spacing w:after="0"/>
      </w:pPr>
      <w:r>
        <w:t>Following normal company procedures for notification of absences of leave including sick, bereavement or annual leave (if applicable).</w:t>
      </w:r>
    </w:p>
    <w:p w14:paraId="6DB30822" w14:textId="77436D74" w:rsidR="00A70E3E" w:rsidRDefault="00A70E3E" w:rsidP="00F410D2">
      <w:pPr>
        <w:pStyle w:val="ListParagraph"/>
        <w:numPr>
          <w:ilvl w:val="0"/>
          <w:numId w:val="20"/>
        </w:numPr>
        <w:spacing w:after="0"/>
      </w:pPr>
      <w:r>
        <w:t>Dedicating their full attention to their job duties during working hours.</w:t>
      </w:r>
    </w:p>
    <w:p w14:paraId="084BE4FC" w14:textId="33265F37" w:rsidR="00A70E3E" w:rsidRDefault="00A70E3E" w:rsidP="00F410D2">
      <w:pPr>
        <w:pStyle w:val="ListParagraph"/>
        <w:numPr>
          <w:ilvl w:val="0"/>
          <w:numId w:val="20"/>
        </w:numPr>
        <w:spacing w:after="0"/>
      </w:pPr>
      <w:r>
        <w:t>Ensuring their cell phone remains on and they are contactable during the working day.</w:t>
      </w:r>
    </w:p>
    <w:p w14:paraId="20A67A7A" w14:textId="751FF732" w:rsidR="00A70E3E" w:rsidRDefault="00A70E3E" w:rsidP="00A70E3E">
      <w:pPr>
        <w:pStyle w:val="ListParagraph"/>
        <w:numPr>
          <w:ilvl w:val="0"/>
          <w:numId w:val="20"/>
        </w:numPr>
        <w:spacing w:after="0"/>
      </w:pPr>
      <w:r>
        <w:lastRenderedPageBreak/>
        <w:t xml:space="preserve">Taking reasonable steps to keep the Company’s technology, </w:t>
      </w:r>
      <w:proofErr w:type="gramStart"/>
      <w:r>
        <w:t>equipment</w:t>
      </w:r>
      <w:proofErr w:type="gramEnd"/>
      <w:r>
        <w:t xml:space="preserve"> and information safe and in working order.</w:t>
      </w:r>
    </w:p>
    <w:p w14:paraId="130E2681" w14:textId="7F19E3D9" w:rsidR="0039408E" w:rsidRDefault="00A70E3E" w:rsidP="0075797A">
      <w:pPr>
        <w:pStyle w:val="ListParagraph"/>
        <w:widowControl w:val="0"/>
        <w:numPr>
          <w:ilvl w:val="0"/>
          <w:numId w:val="16"/>
        </w:numPr>
        <w:tabs>
          <w:tab w:val="left" w:pos="839"/>
          <w:tab w:val="left" w:pos="840"/>
        </w:tabs>
        <w:autoSpaceDE w:val="0"/>
        <w:autoSpaceDN w:val="0"/>
        <w:spacing w:after="0" w:line="256" w:lineRule="auto"/>
        <w:ind w:right="948"/>
        <w:contextualSpacing w:val="0"/>
      </w:pPr>
      <w:r>
        <w:t>F</w:t>
      </w:r>
      <w:r w:rsidR="00DB4A44">
        <w:t>ollow</w:t>
      </w:r>
      <w:r>
        <w:t>ing</w:t>
      </w:r>
      <w:r w:rsidR="00DB4A44">
        <w:t xml:space="preserve"> the MoH website updates</w:t>
      </w:r>
      <w:r w:rsidR="00DB4A44">
        <w:rPr>
          <w:color w:val="0562C1"/>
        </w:rPr>
        <w:t xml:space="preserve"> </w:t>
      </w:r>
      <w:r w:rsidR="00DB4A44">
        <w:rPr>
          <w:color w:val="0562C1"/>
          <w:u w:val="single" w:color="0562C1"/>
        </w:rPr>
        <w:t>https://</w:t>
      </w:r>
      <w:hyperlink r:id="rId11">
        <w:r w:rsidR="00DB4A44">
          <w:rPr>
            <w:color w:val="0562C1"/>
            <w:u w:val="single" w:color="0562C1"/>
          </w:rPr>
          <w:t>www.health.govt.nz/our-</w:t>
        </w:r>
      </w:hyperlink>
      <w:r w:rsidR="00DB4A44">
        <w:rPr>
          <w:color w:val="0562C1"/>
          <w:spacing w:val="-47"/>
        </w:rPr>
        <w:t xml:space="preserve"> </w:t>
      </w:r>
      <w:r w:rsidR="00DB4A44">
        <w:rPr>
          <w:color w:val="0562C1"/>
          <w:u w:val="single" w:color="0562C1"/>
        </w:rPr>
        <w:t>work/diseases-and-conditions/covid-19-novel-coronavirus</w:t>
      </w:r>
      <w:r w:rsidR="00DB4A44">
        <w:t>.</w:t>
      </w:r>
    </w:p>
    <w:p w14:paraId="52A1DE06" w14:textId="546FBE4C" w:rsidR="00B53CCC" w:rsidRDefault="00B53CCC" w:rsidP="00B53CCC">
      <w:pPr>
        <w:spacing w:after="0"/>
      </w:pPr>
    </w:p>
    <w:p w14:paraId="3667A7DA" w14:textId="77777777" w:rsidR="00A71556" w:rsidRPr="00A71556" w:rsidRDefault="00A71556" w:rsidP="00A71556">
      <w:pPr>
        <w:pStyle w:val="Heading3"/>
        <w:spacing w:after="120"/>
        <w:rPr>
          <w:rFonts w:ascii="Calibri" w:hAnsi="Calibri"/>
          <w:b/>
          <w:caps w:val="0"/>
          <w:color w:val="767171" w:themeColor="background2" w:themeShade="80"/>
          <w:sz w:val="36"/>
          <w:lang w:val="en-NZ" w:eastAsia="en-NZ"/>
        </w:rPr>
      </w:pPr>
      <w:r w:rsidRPr="00A71556">
        <w:rPr>
          <w:rFonts w:ascii="Calibri" w:hAnsi="Calibri"/>
          <w:b/>
          <w:caps w:val="0"/>
          <w:color w:val="767171" w:themeColor="background2" w:themeShade="80"/>
          <w:sz w:val="36"/>
          <w:lang w:val="en-NZ" w:eastAsia="en-NZ"/>
        </w:rPr>
        <w:t>Amendments</w:t>
      </w:r>
    </w:p>
    <w:p w14:paraId="419F2D0A" w14:textId="77777777" w:rsidR="00A71556" w:rsidRDefault="00A71556" w:rsidP="00A71556">
      <w:r>
        <w:t>McKee Fehl Construction Ltd reserves the right to amend this policy to suit business needs at any time.</w:t>
      </w:r>
    </w:p>
    <w:sectPr w:rsidR="00A71556" w:rsidSect="002B6001">
      <w:headerReference w:type="default" r:id="rId12"/>
      <w:pgSz w:w="11906" w:h="16838"/>
      <w:pgMar w:top="269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88B45" w14:textId="77777777" w:rsidR="00E45044" w:rsidRDefault="00E45044" w:rsidP="005344EE">
      <w:pPr>
        <w:spacing w:after="0" w:line="240" w:lineRule="auto"/>
      </w:pPr>
      <w:r>
        <w:separator/>
      </w:r>
    </w:p>
  </w:endnote>
  <w:endnote w:type="continuationSeparator" w:id="0">
    <w:p w14:paraId="03E241BB" w14:textId="77777777" w:rsidR="00E45044" w:rsidRDefault="00E45044" w:rsidP="0053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tional Book">
    <w:altName w:val="Calibri"/>
    <w:panose1 w:val="00000000000000000000"/>
    <w:charset w:val="00"/>
    <w:family w:val="modern"/>
    <w:notTrueType/>
    <w:pitch w:val="variable"/>
    <w:sig w:usb0="A00000FF" w:usb1="5000207B" w:usb2="0000001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42CC" w14:textId="77777777" w:rsidR="00E45044" w:rsidRDefault="00E45044" w:rsidP="005344EE">
      <w:pPr>
        <w:spacing w:after="0" w:line="240" w:lineRule="auto"/>
      </w:pPr>
      <w:r>
        <w:separator/>
      </w:r>
    </w:p>
  </w:footnote>
  <w:footnote w:type="continuationSeparator" w:id="0">
    <w:p w14:paraId="0AA96A93" w14:textId="77777777" w:rsidR="00E45044" w:rsidRDefault="00E45044" w:rsidP="00534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5B20" w14:textId="6FB9B6A6" w:rsidR="002B6001" w:rsidRDefault="002B6001">
    <w:pPr>
      <w:pStyle w:val="Header"/>
      <w:rPr>
        <w:rFonts w:cstheme="minorHAnsi"/>
        <w:sz w:val="28"/>
      </w:rPr>
    </w:pPr>
    <w:r w:rsidRPr="005344EE">
      <w:rPr>
        <w:rFonts w:ascii="National Book" w:hAnsi="National Book"/>
        <w:noProof/>
        <w:sz w:val="28"/>
        <w:lang w:eastAsia="en-GB"/>
      </w:rPr>
      <w:drawing>
        <wp:anchor distT="0" distB="0" distL="114300" distR="114300" simplePos="0" relativeHeight="251657216" behindDoc="0" locked="0" layoutInCell="1" allowOverlap="1" wp14:anchorId="5532CD0B" wp14:editId="591948CA">
          <wp:simplePos x="0" y="0"/>
          <wp:positionH relativeFrom="column">
            <wp:posOffset>5438775</wp:posOffset>
          </wp:positionH>
          <wp:positionV relativeFrom="paragraph">
            <wp:posOffset>467995</wp:posOffset>
          </wp:positionV>
          <wp:extent cx="1080000" cy="709118"/>
          <wp:effectExtent l="0" t="0" r="6350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F Logo 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7091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7EBC9AA" wp14:editId="41D32F01">
          <wp:simplePos x="0" y="0"/>
          <wp:positionH relativeFrom="column">
            <wp:posOffset>-885825</wp:posOffset>
          </wp:positionH>
          <wp:positionV relativeFrom="paragraph">
            <wp:posOffset>-457835</wp:posOffset>
          </wp:positionV>
          <wp:extent cx="7486650" cy="835660"/>
          <wp:effectExtent l="0" t="0" r="0" b="2540"/>
          <wp:wrapTight wrapText="bothSides">
            <wp:wrapPolygon edited="0">
              <wp:start x="0" y="0"/>
              <wp:lineTo x="0" y="21173"/>
              <wp:lineTo x="21545" y="21173"/>
              <wp:lineTo x="21545" y="0"/>
              <wp:lineTo x="0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83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7825"/>
    <w:multiLevelType w:val="hybridMultilevel"/>
    <w:tmpl w:val="4872C774"/>
    <w:lvl w:ilvl="0" w:tplc="95F07D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A2B53"/>
    <w:multiLevelType w:val="hybridMultilevel"/>
    <w:tmpl w:val="B1A21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A55A0"/>
    <w:multiLevelType w:val="hybridMultilevel"/>
    <w:tmpl w:val="6994C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042BD"/>
    <w:multiLevelType w:val="hybridMultilevel"/>
    <w:tmpl w:val="C518BF30"/>
    <w:lvl w:ilvl="0" w:tplc="95F07D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A02F6"/>
    <w:multiLevelType w:val="hybridMultilevel"/>
    <w:tmpl w:val="B6DCAFF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A4D6C"/>
    <w:multiLevelType w:val="hybridMultilevel"/>
    <w:tmpl w:val="C0D893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22E9E"/>
    <w:multiLevelType w:val="hybridMultilevel"/>
    <w:tmpl w:val="340AB3F4"/>
    <w:lvl w:ilvl="0" w:tplc="890E4B10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C5CF5"/>
    <w:multiLevelType w:val="hybridMultilevel"/>
    <w:tmpl w:val="D7D008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63103"/>
    <w:multiLevelType w:val="hybridMultilevel"/>
    <w:tmpl w:val="177C75CC"/>
    <w:lvl w:ilvl="0" w:tplc="95F07D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16623"/>
    <w:multiLevelType w:val="hybridMultilevel"/>
    <w:tmpl w:val="5F829AB4"/>
    <w:lvl w:ilvl="0" w:tplc="81646D9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343C9"/>
    <w:multiLevelType w:val="hybridMultilevel"/>
    <w:tmpl w:val="53F2FF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070F6"/>
    <w:multiLevelType w:val="hybridMultilevel"/>
    <w:tmpl w:val="CD8875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226AE"/>
    <w:multiLevelType w:val="hybridMultilevel"/>
    <w:tmpl w:val="56D459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963E8"/>
    <w:multiLevelType w:val="hybridMultilevel"/>
    <w:tmpl w:val="00261B28"/>
    <w:lvl w:ilvl="0" w:tplc="E0409A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1768E"/>
    <w:multiLevelType w:val="hybridMultilevel"/>
    <w:tmpl w:val="11646B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05540"/>
    <w:multiLevelType w:val="hybridMultilevel"/>
    <w:tmpl w:val="89B6886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A6027"/>
    <w:multiLevelType w:val="hybridMultilevel"/>
    <w:tmpl w:val="180E36A6"/>
    <w:lvl w:ilvl="0" w:tplc="0C44F00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8200"/>
        <w:w w:val="100"/>
        <w:sz w:val="22"/>
        <w:szCs w:val="22"/>
      </w:rPr>
    </w:lvl>
    <w:lvl w:ilvl="1" w:tplc="A9800898">
      <w:numFmt w:val="bullet"/>
      <w:lvlText w:val=""/>
      <w:lvlJc w:val="left"/>
      <w:pPr>
        <w:ind w:left="161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8200"/>
        <w:w w:val="100"/>
        <w:sz w:val="22"/>
        <w:szCs w:val="22"/>
      </w:rPr>
    </w:lvl>
    <w:lvl w:ilvl="2" w:tplc="08424554">
      <w:numFmt w:val="bullet"/>
      <w:lvlText w:val="•"/>
      <w:lvlJc w:val="left"/>
      <w:pPr>
        <w:ind w:left="1620" w:hanging="360"/>
      </w:pPr>
      <w:rPr>
        <w:rFonts w:hint="default"/>
      </w:rPr>
    </w:lvl>
    <w:lvl w:ilvl="3" w:tplc="1CD43FE8">
      <w:numFmt w:val="bullet"/>
      <w:lvlText w:val="•"/>
      <w:lvlJc w:val="left"/>
      <w:pPr>
        <w:ind w:left="2617" w:hanging="360"/>
      </w:pPr>
      <w:rPr>
        <w:rFonts w:hint="default"/>
      </w:rPr>
    </w:lvl>
    <w:lvl w:ilvl="4" w:tplc="35C4ECA8">
      <w:numFmt w:val="bullet"/>
      <w:lvlText w:val="•"/>
      <w:lvlJc w:val="left"/>
      <w:pPr>
        <w:ind w:left="3615" w:hanging="360"/>
      </w:pPr>
      <w:rPr>
        <w:rFonts w:hint="default"/>
      </w:rPr>
    </w:lvl>
    <w:lvl w:ilvl="5" w:tplc="A93620BC">
      <w:numFmt w:val="bullet"/>
      <w:lvlText w:val="•"/>
      <w:lvlJc w:val="left"/>
      <w:pPr>
        <w:ind w:left="4612" w:hanging="360"/>
      </w:pPr>
      <w:rPr>
        <w:rFonts w:hint="default"/>
      </w:rPr>
    </w:lvl>
    <w:lvl w:ilvl="6" w:tplc="2A78ACE0">
      <w:numFmt w:val="bullet"/>
      <w:lvlText w:val="•"/>
      <w:lvlJc w:val="left"/>
      <w:pPr>
        <w:ind w:left="5610" w:hanging="360"/>
      </w:pPr>
      <w:rPr>
        <w:rFonts w:hint="default"/>
      </w:rPr>
    </w:lvl>
    <w:lvl w:ilvl="7" w:tplc="8280E284">
      <w:numFmt w:val="bullet"/>
      <w:lvlText w:val="•"/>
      <w:lvlJc w:val="left"/>
      <w:pPr>
        <w:ind w:left="6607" w:hanging="360"/>
      </w:pPr>
      <w:rPr>
        <w:rFonts w:hint="default"/>
      </w:rPr>
    </w:lvl>
    <w:lvl w:ilvl="8" w:tplc="801077A6">
      <w:numFmt w:val="bullet"/>
      <w:lvlText w:val="•"/>
      <w:lvlJc w:val="left"/>
      <w:pPr>
        <w:ind w:left="7605" w:hanging="360"/>
      </w:pPr>
      <w:rPr>
        <w:rFonts w:hint="default"/>
      </w:rPr>
    </w:lvl>
  </w:abstractNum>
  <w:abstractNum w:abstractNumId="17" w15:restartNumberingAfterBreak="0">
    <w:nsid w:val="7E3D48E4"/>
    <w:multiLevelType w:val="hybridMultilevel"/>
    <w:tmpl w:val="33F22A6C"/>
    <w:lvl w:ilvl="0" w:tplc="E0409A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8582A"/>
    <w:multiLevelType w:val="hybridMultilevel"/>
    <w:tmpl w:val="E32CB62A"/>
    <w:lvl w:ilvl="0" w:tplc="890E4B10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956CF7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2"/>
  </w:num>
  <w:num w:numId="6">
    <w:abstractNumId w:val="6"/>
  </w:num>
  <w:num w:numId="7">
    <w:abstractNumId w:val="18"/>
  </w:num>
  <w:num w:numId="8">
    <w:abstractNumId w:val="0"/>
  </w:num>
  <w:num w:numId="9">
    <w:abstractNumId w:val="3"/>
  </w:num>
  <w:num w:numId="10">
    <w:abstractNumId w:val="8"/>
  </w:num>
  <w:num w:numId="11">
    <w:abstractNumId w:val="12"/>
  </w:num>
  <w:num w:numId="12">
    <w:abstractNumId w:val="17"/>
  </w:num>
  <w:num w:numId="13">
    <w:abstractNumId w:val="15"/>
  </w:num>
  <w:num w:numId="14">
    <w:abstractNumId w:val="4"/>
  </w:num>
  <w:num w:numId="15">
    <w:abstractNumId w:val="13"/>
  </w:num>
  <w:num w:numId="16">
    <w:abstractNumId w:val="10"/>
  </w:num>
  <w:num w:numId="17">
    <w:abstractNumId w:val="16"/>
  </w:num>
  <w:num w:numId="18">
    <w:abstractNumId w:val="5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EE"/>
    <w:rsid w:val="00011F43"/>
    <w:rsid w:val="00017E32"/>
    <w:rsid w:val="00022EE7"/>
    <w:rsid w:val="000320F9"/>
    <w:rsid w:val="00035DAC"/>
    <w:rsid w:val="000378D1"/>
    <w:rsid w:val="00042795"/>
    <w:rsid w:val="00044315"/>
    <w:rsid w:val="000457A7"/>
    <w:rsid w:val="00052F36"/>
    <w:rsid w:val="00061E36"/>
    <w:rsid w:val="00062425"/>
    <w:rsid w:val="00071801"/>
    <w:rsid w:val="00073796"/>
    <w:rsid w:val="00073E12"/>
    <w:rsid w:val="00084DC5"/>
    <w:rsid w:val="000A7084"/>
    <w:rsid w:val="000B0266"/>
    <w:rsid w:val="000B0D0E"/>
    <w:rsid w:val="000B2515"/>
    <w:rsid w:val="000D3196"/>
    <w:rsid w:val="000D5E7B"/>
    <w:rsid w:val="000D7DF6"/>
    <w:rsid w:val="000E1F14"/>
    <w:rsid w:val="00101B89"/>
    <w:rsid w:val="00101F86"/>
    <w:rsid w:val="00116EA2"/>
    <w:rsid w:val="0012423A"/>
    <w:rsid w:val="00126F1F"/>
    <w:rsid w:val="001304BC"/>
    <w:rsid w:val="00164E00"/>
    <w:rsid w:val="001708D5"/>
    <w:rsid w:val="00176BA4"/>
    <w:rsid w:val="0017787C"/>
    <w:rsid w:val="001805EF"/>
    <w:rsid w:val="00194945"/>
    <w:rsid w:val="00196791"/>
    <w:rsid w:val="001967E3"/>
    <w:rsid w:val="001A09FF"/>
    <w:rsid w:val="001A30C3"/>
    <w:rsid w:val="001B0703"/>
    <w:rsid w:val="001B3272"/>
    <w:rsid w:val="001C5BE3"/>
    <w:rsid w:val="001E2188"/>
    <w:rsid w:val="001E3B38"/>
    <w:rsid w:val="002024A2"/>
    <w:rsid w:val="00207BD1"/>
    <w:rsid w:val="00217193"/>
    <w:rsid w:val="002277D6"/>
    <w:rsid w:val="00234683"/>
    <w:rsid w:val="002450D7"/>
    <w:rsid w:val="00246A10"/>
    <w:rsid w:val="00267EEE"/>
    <w:rsid w:val="00281011"/>
    <w:rsid w:val="00283775"/>
    <w:rsid w:val="0029684D"/>
    <w:rsid w:val="002A044E"/>
    <w:rsid w:val="002B6001"/>
    <w:rsid w:val="002B6F77"/>
    <w:rsid w:val="002B7A71"/>
    <w:rsid w:val="002C276B"/>
    <w:rsid w:val="002C4396"/>
    <w:rsid w:val="002D16E8"/>
    <w:rsid w:val="002E62E3"/>
    <w:rsid w:val="002E64DC"/>
    <w:rsid w:val="002F2E03"/>
    <w:rsid w:val="00302419"/>
    <w:rsid w:val="0031762C"/>
    <w:rsid w:val="003215FB"/>
    <w:rsid w:val="00322D19"/>
    <w:rsid w:val="003261AF"/>
    <w:rsid w:val="0032675A"/>
    <w:rsid w:val="0033126B"/>
    <w:rsid w:val="003346F7"/>
    <w:rsid w:val="00340B15"/>
    <w:rsid w:val="00344F49"/>
    <w:rsid w:val="003473FB"/>
    <w:rsid w:val="00353F2F"/>
    <w:rsid w:val="003675F6"/>
    <w:rsid w:val="00375F78"/>
    <w:rsid w:val="0038416F"/>
    <w:rsid w:val="003901D9"/>
    <w:rsid w:val="00391AE5"/>
    <w:rsid w:val="00393D39"/>
    <w:rsid w:val="0039408E"/>
    <w:rsid w:val="003A1A2D"/>
    <w:rsid w:val="003A57DA"/>
    <w:rsid w:val="003B0470"/>
    <w:rsid w:val="003B51D9"/>
    <w:rsid w:val="003C0748"/>
    <w:rsid w:val="003D2395"/>
    <w:rsid w:val="003D4276"/>
    <w:rsid w:val="003F0E62"/>
    <w:rsid w:val="004023F7"/>
    <w:rsid w:val="004033F2"/>
    <w:rsid w:val="00416DF0"/>
    <w:rsid w:val="004205CF"/>
    <w:rsid w:val="0042192D"/>
    <w:rsid w:val="00421D12"/>
    <w:rsid w:val="00430BC7"/>
    <w:rsid w:val="00433BE7"/>
    <w:rsid w:val="00433BEB"/>
    <w:rsid w:val="0045278D"/>
    <w:rsid w:val="00453BFD"/>
    <w:rsid w:val="00457A69"/>
    <w:rsid w:val="00475EC4"/>
    <w:rsid w:val="00476840"/>
    <w:rsid w:val="0049323F"/>
    <w:rsid w:val="0049619D"/>
    <w:rsid w:val="00497EA2"/>
    <w:rsid w:val="004A7D52"/>
    <w:rsid w:val="004B3CA9"/>
    <w:rsid w:val="004C6AE1"/>
    <w:rsid w:val="004E5FBD"/>
    <w:rsid w:val="0051276A"/>
    <w:rsid w:val="00514346"/>
    <w:rsid w:val="00517563"/>
    <w:rsid w:val="00524E93"/>
    <w:rsid w:val="0053317A"/>
    <w:rsid w:val="005344EE"/>
    <w:rsid w:val="00534D4B"/>
    <w:rsid w:val="00536006"/>
    <w:rsid w:val="00541D0A"/>
    <w:rsid w:val="00541D24"/>
    <w:rsid w:val="00571E78"/>
    <w:rsid w:val="00573D75"/>
    <w:rsid w:val="00574E57"/>
    <w:rsid w:val="00574FA5"/>
    <w:rsid w:val="00576491"/>
    <w:rsid w:val="005836B2"/>
    <w:rsid w:val="0058616A"/>
    <w:rsid w:val="00587BDA"/>
    <w:rsid w:val="00587D63"/>
    <w:rsid w:val="00594989"/>
    <w:rsid w:val="005A0604"/>
    <w:rsid w:val="005A4F93"/>
    <w:rsid w:val="005B149B"/>
    <w:rsid w:val="005B1603"/>
    <w:rsid w:val="005B3808"/>
    <w:rsid w:val="005C0D25"/>
    <w:rsid w:val="005C412F"/>
    <w:rsid w:val="005C4248"/>
    <w:rsid w:val="005C7D5A"/>
    <w:rsid w:val="005E0D57"/>
    <w:rsid w:val="005E1817"/>
    <w:rsid w:val="005E278B"/>
    <w:rsid w:val="005E2A20"/>
    <w:rsid w:val="005F0641"/>
    <w:rsid w:val="00607781"/>
    <w:rsid w:val="00610809"/>
    <w:rsid w:val="00610D56"/>
    <w:rsid w:val="00614026"/>
    <w:rsid w:val="00614E9F"/>
    <w:rsid w:val="00616187"/>
    <w:rsid w:val="00630696"/>
    <w:rsid w:val="006432C6"/>
    <w:rsid w:val="006445D4"/>
    <w:rsid w:val="006479C1"/>
    <w:rsid w:val="0065703D"/>
    <w:rsid w:val="0065740F"/>
    <w:rsid w:val="0066054C"/>
    <w:rsid w:val="0066338D"/>
    <w:rsid w:val="00664229"/>
    <w:rsid w:val="00672EDC"/>
    <w:rsid w:val="00673E4D"/>
    <w:rsid w:val="00684261"/>
    <w:rsid w:val="00696219"/>
    <w:rsid w:val="006A4238"/>
    <w:rsid w:val="006C168E"/>
    <w:rsid w:val="006D2E0D"/>
    <w:rsid w:val="006D5A81"/>
    <w:rsid w:val="006D6841"/>
    <w:rsid w:val="006E3390"/>
    <w:rsid w:val="00702180"/>
    <w:rsid w:val="00704073"/>
    <w:rsid w:val="00715474"/>
    <w:rsid w:val="00715BF9"/>
    <w:rsid w:val="007303A5"/>
    <w:rsid w:val="00732F4E"/>
    <w:rsid w:val="00742CDD"/>
    <w:rsid w:val="00745467"/>
    <w:rsid w:val="0075797A"/>
    <w:rsid w:val="0076251D"/>
    <w:rsid w:val="00765B7A"/>
    <w:rsid w:val="00765F06"/>
    <w:rsid w:val="00774555"/>
    <w:rsid w:val="00787449"/>
    <w:rsid w:val="007926E1"/>
    <w:rsid w:val="0079456E"/>
    <w:rsid w:val="007A33EB"/>
    <w:rsid w:val="007A77A7"/>
    <w:rsid w:val="007B55C6"/>
    <w:rsid w:val="007B69F5"/>
    <w:rsid w:val="007C5118"/>
    <w:rsid w:val="007E01A1"/>
    <w:rsid w:val="0080504D"/>
    <w:rsid w:val="00806115"/>
    <w:rsid w:val="0081556F"/>
    <w:rsid w:val="008231DA"/>
    <w:rsid w:val="00827F2A"/>
    <w:rsid w:val="008350F6"/>
    <w:rsid w:val="008377CC"/>
    <w:rsid w:val="0084172E"/>
    <w:rsid w:val="008417A5"/>
    <w:rsid w:val="00843F22"/>
    <w:rsid w:val="00845289"/>
    <w:rsid w:val="00846C65"/>
    <w:rsid w:val="00850527"/>
    <w:rsid w:val="008512B5"/>
    <w:rsid w:val="0085154E"/>
    <w:rsid w:val="00855456"/>
    <w:rsid w:val="00855716"/>
    <w:rsid w:val="00861862"/>
    <w:rsid w:val="008638F0"/>
    <w:rsid w:val="00865E34"/>
    <w:rsid w:val="00871B8A"/>
    <w:rsid w:val="00880871"/>
    <w:rsid w:val="00884084"/>
    <w:rsid w:val="00893B33"/>
    <w:rsid w:val="008B7E49"/>
    <w:rsid w:val="008C13A7"/>
    <w:rsid w:val="008C7249"/>
    <w:rsid w:val="008D26E3"/>
    <w:rsid w:val="008E4E22"/>
    <w:rsid w:val="008F1671"/>
    <w:rsid w:val="008F6731"/>
    <w:rsid w:val="00905E71"/>
    <w:rsid w:val="009072AE"/>
    <w:rsid w:val="0092692C"/>
    <w:rsid w:val="00933128"/>
    <w:rsid w:val="00937313"/>
    <w:rsid w:val="0094749C"/>
    <w:rsid w:val="00953465"/>
    <w:rsid w:val="009723E8"/>
    <w:rsid w:val="00977CF2"/>
    <w:rsid w:val="00990E66"/>
    <w:rsid w:val="009A19B5"/>
    <w:rsid w:val="009A549F"/>
    <w:rsid w:val="009A5D84"/>
    <w:rsid w:val="009B3E8A"/>
    <w:rsid w:val="009B4F4D"/>
    <w:rsid w:val="009D6EA1"/>
    <w:rsid w:val="009E4A0A"/>
    <w:rsid w:val="00A03D51"/>
    <w:rsid w:val="00A051E8"/>
    <w:rsid w:val="00A113BE"/>
    <w:rsid w:val="00A16312"/>
    <w:rsid w:val="00A1660E"/>
    <w:rsid w:val="00A26102"/>
    <w:rsid w:val="00A318D3"/>
    <w:rsid w:val="00A327F4"/>
    <w:rsid w:val="00A346A0"/>
    <w:rsid w:val="00A36399"/>
    <w:rsid w:val="00A375AD"/>
    <w:rsid w:val="00A47ACB"/>
    <w:rsid w:val="00A5067E"/>
    <w:rsid w:val="00A52021"/>
    <w:rsid w:val="00A545DD"/>
    <w:rsid w:val="00A6363D"/>
    <w:rsid w:val="00A666F3"/>
    <w:rsid w:val="00A70E3E"/>
    <w:rsid w:val="00A71556"/>
    <w:rsid w:val="00A75E25"/>
    <w:rsid w:val="00A769A2"/>
    <w:rsid w:val="00A77730"/>
    <w:rsid w:val="00A9764E"/>
    <w:rsid w:val="00AA17C1"/>
    <w:rsid w:val="00AA671E"/>
    <w:rsid w:val="00AE2182"/>
    <w:rsid w:val="00B023C7"/>
    <w:rsid w:val="00B173C9"/>
    <w:rsid w:val="00B21ECD"/>
    <w:rsid w:val="00B45DB8"/>
    <w:rsid w:val="00B53CCC"/>
    <w:rsid w:val="00B62563"/>
    <w:rsid w:val="00B72BD5"/>
    <w:rsid w:val="00B761C1"/>
    <w:rsid w:val="00B82A40"/>
    <w:rsid w:val="00B82B2C"/>
    <w:rsid w:val="00B83A22"/>
    <w:rsid w:val="00B85781"/>
    <w:rsid w:val="00B85EC6"/>
    <w:rsid w:val="00B87CDD"/>
    <w:rsid w:val="00B95050"/>
    <w:rsid w:val="00B966EF"/>
    <w:rsid w:val="00BA6CD8"/>
    <w:rsid w:val="00BA72E1"/>
    <w:rsid w:val="00BB5142"/>
    <w:rsid w:val="00BD4F65"/>
    <w:rsid w:val="00BF2B95"/>
    <w:rsid w:val="00BF7A08"/>
    <w:rsid w:val="00C02194"/>
    <w:rsid w:val="00C16A87"/>
    <w:rsid w:val="00C236C3"/>
    <w:rsid w:val="00C43AF8"/>
    <w:rsid w:val="00C44A41"/>
    <w:rsid w:val="00C454D5"/>
    <w:rsid w:val="00C51046"/>
    <w:rsid w:val="00C52149"/>
    <w:rsid w:val="00C55004"/>
    <w:rsid w:val="00C56F2F"/>
    <w:rsid w:val="00C63821"/>
    <w:rsid w:val="00C64744"/>
    <w:rsid w:val="00C663F9"/>
    <w:rsid w:val="00C66C52"/>
    <w:rsid w:val="00C702F6"/>
    <w:rsid w:val="00C718C5"/>
    <w:rsid w:val="00C80F29"/>
    <w:rsid w:val="00C82905"/>
    <w:rsid w:val="00C836B2"/>
    <w:rsid w:val="00C839EE"/>
    <w:rsid w:val="00C85BC3"/>
    <w:rsid w:val="00C92E99"/>
    <w:rsid w:val="00C97187"/>
    <w:rsid w:val="00C97681"/>
    <w:rsid w:val="00CA41A9"/>
    <w:rsid w:val="00CB3673"/>
    <w:rsid w:val="00CB3929"/>
    <w:rsid w:val="00CB5395"/>
    <w:rsid w:val="00CD7CA5"/>
    <w:rsid w:val="00CE59AF"/>
    <w:rsid w:val="00CE786A"/>
    <w:rsid w:val="00CF731C"/>
    <w:rsid w:val="00CF75BB"/>
    <w:rsid w:val="00D01930"/>
    <w:rsid w:val="00D031C1"/>
    <w:rsid w:val="00D072A6"/>
    <w:rsid w:val="00D15059"/>
    <w:rsid w:val="00D21179"/>
    <w:rsid w:val="00D2179E"/>
    <w:rsid w:val="00D24666"/>
    <w:rsid w:val="00D25963"/>
    <w:rsid w:val="00D279E0"/>
    <w:rsid w:val="00D3270D"/>
    <w:rsid w:val="00D3319C"/>
    <w:rsid w:val="00D47983"/>
    <w:rsid w:val="00D5365B"/>
    <w:rsid w:val="00D6011D"/>
    <w:rsid w:val="00D633AD"/>
    <w:rsid w:val="00D644D1"/>
    <w:rsid w:val="00D73BF5"/>
    <w:rsid w:val="00D73FA9"/>
    <w:rsid w:val="00D7604B"/>
    <w:rsid w:val="00D77A06"/>
    <w:rsid w:val="00D818CF"/>
    <w:rsid w:val="00D871FF"/>
    <w:rsid w:val="00D926BF"/>
    <w:rsid w:val="00D92CFD"/>
    <w:rsid w:val="00DB4518"/>
    <w:rsid w:val="00DB4A44"/>
    <w:rsid w:val="00DC433D"/>
    <w:rsid w:val="00DC53B4"/>
    <w:rsid w:val="00DD11E2"/>
    <w:rsid w:val="00DD6321"/>
    <w:rsid w:val="00DF2FCE"/>
    <w:rsid w:val="00DF5FDB"/>
    <w:rsid w:val="00E027D9"/>
    <w:rsid w:val="00E02BE3"/>
    <w:rsid w:val="00E06EC9"/>
    <w:rsid w:val="00E45044"/>
    <w:rsid w:val="00E5341B"/>
    <w:rsid w:val="00E64D2C"/>
    <w:rsid w:val="00E74A5F"/>
    <w:rsid w:val="00E757DA"/>
    <w:rsid w:val="00E778B0"/>
    <w:rsid w:val="00E77A22"/>
    <w:rsid w:val="00E83979"/>
    <w:rsid w:val="00EA04C0"/>
    <w:rsid w:val="00EA252B"/>
    <w:rsid w:val="00EA6546"/>
    <w:rsid w:val="00EB31B8"/>
    <w:rsid w:val="00ED1338"/>
    <w:rsid w:val="00ED18D6"/>
    <w:rsid w:val="00ED30ED"/>
    <w:rsid w:val="00ED72C7"/>
    <w:rsid w:val="00EF716B"/>
    <w:rsid w:val="00F1134C"/>
    <w:rsid w:val="00F31828"/>
    <w:rsid w:val="00F410D2"/>
    <w:rsid w:val="00F5317D"/>
    <w:rsid w:val="00F55230"/>
    <w:rsid w:val="00FC0223"/>
    <w:rsid w:val="00FF42A7"/>
    <w:rsid w:val="49A11864"/>
    <w:rsid w:val="5C9FD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32CCF2"/>
  <w15:chartTrackingRefBased/>
  <w15:docId w15:val="{7133BA0F-A0BE-43FD-B00A-080F80FF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92C"/>
  </w:style>
  <w:style w:type="paragraph" w:styleId="Heading1">
    <w:name w:val="heading 1"/>
    <w:basedOn w:val="Heading2"/>
    <w:next w:val="Normal"/>
    <w:link w:val="Heading1Char"/>
    <w:uiPriority w:val="9"/>
    <w:qFormat/>
    <w:rsid w:val="009A5D84"/>
    <w:pPr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D84"/>
    <w:pPr>
      <w:keepNext/>
      <w:keepLines/>
      <w:spacing w:before="40" w:after="0"/>
      <w:outlineLvl w:val="1"/>
    </w:pPr>
    <w:rPr>
      <w:rFonts w:eastAsiaTheme="majorEastAsia" w:cstheme="majorBidi"/>
      <w:caps/>
      <w:color w:val="ED7D31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D84"/>
    <w:pPr>
      <w:keepNext/>
      <w:keepLines/>
      <w:spacing w:before="40" w:after="0"/>
      <w:outlineLvl w:val="2"/>
    </w:pPr>
    <w:rPr>
      <w:rFonts w:eastAsiaTheme="majorEastAsia" w:cstheme="majorBidi"/>
      <w:caps/>
      <w:color w:val="404040" w:themeColor="text1" w:themeTint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4EE"/>
  </w:style>
  <w:style w:type="paragraph" w:styleId="Footer">
    <w:name w:val="footer"/>
    <w:basedOn w:val="Normal"/>
    <w:link w:val="FooterChar"/>
    <w:uiPriority w:val="99"/>
    <w:unhideWhenUsed/>
    <w:rsid w:val="00534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4EE"/>
  </w:style>
  <w:style w:type="paragraph" w:styleId="ListParagraph">
    <w:name w:val="List Paragraph"/>
    <w:basedOn w:val="Normal"/>
    <w:uiPriority w:val="1"/>
    <w:qFormat/>
    <w:rsid w:val="007B69F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5D84"/>
    <w:rPr>
      <w:rFonts w:eastAsiaTheme="majorEastAsia" w:cstheme="majorBidi"/>
      <w:caps/>
      <w:color w:val="ED7D31" w:themeColor="accent2"/>
      <w:sz w:val="28"/>
      <w:szCs w:val="26"/>
    </w:rPr>
  </w:style>
  <w:style w:type="table" w:styleId="GridTable4-Accent2">
    <w:name w:val="Grid Table 4 Accent 2"/>
    <w:basedOn w:val="TableNormal"/>
    <w:uiPriority w:val="49"/>
    <w:rsid w:val="007926E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031C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1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1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1C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031C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A5D84"/>
    <w:rPr>
      <w:rFonts w:eastAsiaTheme="majorEastAsia" w:cstheme="majorBidi"/>
      <w:caps/>
      <w:color w:val="404040" w:themeColor="text1" w:themeTint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5D84"/>
    <w:rPr>
      <w:rFonts w:eastAsiaTheme="majorEastAsia" w:cstheme="majorBidi"/>
      <w:caps/>
      <w:color w:val="ED7D31" w:themeColor="accent2"/>
      <w:sz w:val="4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A6C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C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C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C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C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CD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F731C"/>
    <w:pPr>
      <w:widowControl w:val="0"/>
      <w:autoSpaceDE w:val="0"/>
      <w:autoSpaceDN w:val="0"/>
      <w:spacing w:after="0" w:line="240" w:lineRule="auto"/>
      <w:ind w:left="839" w:hanging="360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F731C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t.nz/our-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cb35a2-2b44-4302-ae7d-310e926387ff">
      <UserInfo>
        <DisplayName>Lucy Hornby</DisplayName>
        <AccountId>182</AccountId>
        <AccountType/>
      </UserInfo>
      <UserInfo>
        <DisplayName>Megan Tomkins</DisplayName>
        <AccountId>88</AccountId>
        <AccountType/>
      </UserInfo>
      <UserInfo>
        <DisplayName>Helen Moate</DisplayName>
        <AccountId>16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CBCF5F4EF0B4F9067897CF799CE4F" ma:contentTypeVersion="12" ma:contentTypeDescription="Create a new document." ma:contentTypeScope="" ma:versionID="65afabf3e73d1879a1ecb24c7388256e">
  <xsd:schema xmlns:xsd="http://www.w3.org/2001/XMLSchema" xmlns:xs="http://www.w3.org/2001/XMLSchema" xmlns:p="http://schemas.microsoft.com/office/2006/metadata/properties" xmlns:ns2="b15aeb88-a1aa-44ae-ae0a-4b1ba21e9e49" xmlns:ns3="06cb35a2-2b44-4302-ae7d-310e926387ff" targetNamespace="http://schemas.microsoft.com/office/2006/metadata/properties" ma:root="true" ma:fieldsID="f295b9f2e0d8d433f97b5168da3c678e" ns2:_="" ns3:_="">
    <xsd:import namespace="b15aeb88-a1aa-44ae-ae0a-4b1ba21e9e49"/>
    <xsd:import namespace="06cb35a2-2b44-4302-ae7d-310e92638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aeb88-a1aa-44ae-ae0a-4b1ba21e9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b35a2-2b44-4302-ae7d-310e92638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B39EA-AA9E-4473-86A8-A922676D1E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610A6A-8BDB-4E44-9188-656F21982624}">
  <ds:schemaRefs>
    <ds:schemaRef ds:uri="http://schemas.microsoft.com/office/2006/metadata/properties"/>
    <ds:schemaRef ds:uri="http://schemas.microsoft.com/office/infopath/2007/PartnerControls"/>
    <ds:schemaRef ds:uri="06cb35a2-2b44-4302-ae7d-310e926387ff"/>
  </ds:schemaRefs>
</ds:datastoreItem>
</file>

<file path=customXml/itemProps3.xml><?xml version="1.0" encoding="utf-8"?>
<ds:datastoreItem xmlns:ds="http://schemas.openxmlformats.org/officeDocument/2006/customXml" ds:itemID="{5F8887E1-03E0-42DE-925E-684246728C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829F85-6C1C-4DC2-B518-E1268D40C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aeb88-a1aa-44ae-ae0a-4b1ba21e9e49"/>
    <ds:schemaRef ds:uri="06cb35a2-2b44-4302-ae7d-310e92638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714</Words>
  <Characters>3722</Characters>
  <Application>Microsoft Office Word</Application>
  <DocSecurity>4</DocSecurity>
  <Lines>120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Lucy Hornby</cp:lastModifiedBy>
  <cp:revision>2</cp:revision>
  <cp:lastPrinted>2021-08-11T01:16:00Z</cp:lastPrinted>
  <dcterms:created xsi:type="dcterms:W3CDTF">2021-08-22T23:33:00Z</dcterms:created>
  <dcterms:modified xsi:type="dcterms:W3CDTF">2021-08-22T23:33:00Z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0x01010029DCBCF5F4EF0B4F9067897CF799CE4F</vt:lpwstr>
  </property>
  <property fmtid="{D5CDD505-2E9C-101B-9397-08002B2CF9AE}" pid="3" name="Order">
    <vt:r8>188300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